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963E455" w:rsidR="00F74DAD" w:rsidRDefault="00625F58" w:rsidP="00F74DAD">
      <w:pPr>
        <w:pStyle w:val="NoSpacing"/>
        <w:rPr>
          <w:rFonts w:ascii="Times New Roman" w:hAnsi="Times New Roman" w:cs="Times New Roman"/>
          <w:sz w:val="24"/>
          <w:szCs w:val="24"/>
        </w:rPr>
      </w:pPr>
      <w:r>
        <w:rPr>
          <w:rFonts w:ascii="Times New Roman" w:hAnsi="Times New Roman" w:cs="Times New Roman"/>
          <w:sz w:val="24"/>
          <w:szCs w:val="24"/>
        </w:rPr>
        <w:t>December</w:t>
      </w:r>
      <w:r w:rsidR="005A06F9">
        <w:rPr>
          <w:rFonts w:ascii="Times New Roman" w:hAnsi="Times New Roman" w:cs="Times New Roman"/>
          <w:sz w:val="24"/>
          <w:szCs w:val="24"/>
        </w:rPr>
        <w:t xml:space="preserve"> </w:t>
      </w:r>
      <w:r>
        <w:rPr>
          <w:rFonts w:ascii="Times New Roman" w:hAnsi="Times New Roman" w:cs="Times New Roman"/>
          <w:sz w:val="24"/>
          <w:szCs w:val="24"/>
        </w:rPr>
        <w:t>23</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83FB98D" w:rsidR="00F74DAD" w:rsidRPr="004053ED" w:rsidRDefault="00625F58"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Landfill Temporary Rollout Dumpster Pickup Schedule</w:t>
      </w:r>
    </w:p>
    <w:p w14:paraId="5C087B93" w14:textId="523D007D"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625F58">
        <w:rPr>
          <w:rFonts w:ascii="Times New Roman" w:hAnsi="Times New Roman" w:cs="Times New Roman"/>
          <w:sz w:val="24"/>
          <w:szCs w:val="24"/>
        </w:rPr>
        <w:t>The City of Alliance Landfill will be picking up rollout dumpsters on Friday, December 26</w:t>
      </w:r>
      <w:r w:rsidR="00625F58" w:rsidRPr="00625F58">
        <w:rPr>
          <w:rFonts w:ascii="Times New Roman" w:hAnsi="Times New Roman" w:cs="Times New Roman"/>
          <w:sz w:val="24"/>
          <w:szCs w:val="24"/>
          <w:vertAlign w:val="superscript"/>
        </w:rPr>
        <w:t>th</w:t>
      </w:r>
      <w:r w:rsidR="00625F58">
        <w:rPr>
          <w:rFonts w:ascii="Times New Roman" w:hAnsi="Times New Roman" w:cs="Times New Roman"/>
          <w:sz w:val="24"/>
          <w:szCs w:val="24"/>
        </w:rPr>
        <w:t>, due to the Holidays falling on Wednesday, December 24</w:t>
      </w:r>
      <w:r w:rsidR="00625F58" w:rsidRPr="00625F58">
        <w:rPr>
          <w:rFonts w:ascii="Times New Roman" w:hAnsi="Times New Roman" w:cs="Times New Roman"/>
          <w:sz w:val="24"/>
          <w:szCs w:val="24"/>
          <w:vertAlign w:val="superscript"/>
        </w:rPr>
        <w:t>th</w:t>
      </w:r>
      <w:r w:rsidR="00625F58">
        <w:rPr>
          <w:rFonts w:ascii="Times New Roman" w:hAnsi="Times New Roman" w:cs="Times New Roman"/>
          <w:sz w:val="24"/>
          <w:szCs w:val="24"/>
        </w:rPr>
        <w:t>, and Thursday, December 25</w:t>
      </w:r>
      <w:r w:rsidR="00625F58" w:rsidRPr="00625F58">
        <w:rPr>
          <w:rFonts w:ascii="Times New Roman" w:hAnsi="Times New Roman" w:cs="Times New Roman"/>
          <w:sz w:val="24"/>
          <w:szCs w:val="24"/>
          <w:vertAlign w:val="superscript"/>
        </w:rPr>
        <w:t>th</w:t>
      </w:r>
      <w:r w:rsidR="00625F58">
        <w:rPr>
          <w:rFonts w:ascii="Times New Roman" w:hAnsi="Times New Roman" w:cs="Times New Roman"/>
          <w:sz w:val="24"/>
          <w:szCs w:val="24"/>
        </w:rPr>
        <w:t xml:space="preserve">. </w:t>
      </w:r>
    </w:p>
    <w:p w14:paraId="440DA1D5" w14:textId="5F5690AD" w:rsidR="00625F58" w:rsidRDefault="00625F58"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Due to this temporary schedule change, the Landfill is allowing citizens to put any trash into their blue rollout dumpster if their black rollout dumpster becomes full. The lid to the blue rollout dumpster must remain open to be picked up on Friday, December 26</w:t>
      </w:r>
      <w:r w:rsidRPr="00625F58">
        <w:rPr>
          <w:rFonts w:ascii="Times New Roman" w:hAnsi="Times New Roman" w:cs="Times New Roman"/>
          <w:sz w:val="24"/>
          <w:szCs w:val="24"/>
          <w:vertAlign w:val="superscript"/>
        </w:rPr>
        <w:t>th</w:t>
      </w:r>
      <w:r>
        <w:rPr>
          <w:rFonts w:ascii="Times New Roman" w:hAnsi="Times New Roman" w:cs="Times New Roman"/>
          <w:sz w:val="24"/>
          <w:szCs w:val="24"/>
        </w:rPr>
        <w:t>.</w:t>
      </w:r>
    </w:p>
    <w:p w14:paraId="6E4F7F71" w14:textId="15F66F16" w:rsidR="00625F58" w:rsidRDefault="00625F58"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any questions, please contact the Landfill at (308) 762-2705.</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A5FA9"/>
    <w:rsid w:val="004E4F45"/>
    <w:rsid w:val="005A06F9"/>
    <w:rsid w:val="00625F58"/>
    <w:rsid w:val="00687E51"/>
    <w:rsid w:val="00744BCC"/>
    <w:rsid w:val="007F3B77"/>
    <w:rsid w:val="00855FB5"/>
    <w:rsid w:val="00887EA9"/>
    <w:rsid w:val="0094638D"/>
    <w:rsid w:val="009E417D"/>
    <w:rsid w:val="00A90919"/>
    <w:rsid w:val="00B00CF8"/>
    <w:rsid w:val="00BC3EE3"/>
    <w:rsid w:val="00CA0580"/>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2025-12-23T21:59:00Z</dcterms:created>
  <dcterms:modified xsi:type="dcterms:W3CDTF">2025-12-23T21:59:00Z</dcterms:modified>
</cp:coreProperties>
</file>