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72651" w14:textId="77777777" w:rsidR="00220A23" w:rsidRPr="00270448" w:rsidRDefault="00220A23" w:rsidP="00220A23">
      <w:pPr>
        <w:jc w:val="center"/>
      </w:pPr>
      <w:r>
        <w:rPr>
          <w:noProof/>
        </w:rPr>
        <w:drawing>
          <wp:inline distT="0" distB="0" distL="0" distR="0" wp14:anchorId="1A2CA8B7" wp14:editId="3E514301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FB5F24E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D5DFF" w14:textId="0786AE7D" w:rsidR="00220A23" w:rsidRDefault="00240D94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16, 2024</w:t>
      </w:r>
    </w:p>
    <w:p w14:paraId="7BABDA4C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28D93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DEC89" w14:textId="77777777" w:rsidR="00220A23" w:rsidRPr="006C279A" w:rsidRDefault="00220A23" w:rsidP="00220A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E481D16" w14:textId="77777777" w:rsidR="00220A23" w:rsidRDefault="00220A23" w:rsidP="00220A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F909C40" w14:textId="2E0809EC" w:rsidR="00220A23" w:rsidRPr="0073120B" w:rsidRDefault="00240D94" w:rsidP="00220A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Tomb of The Unknown Soldier</w:t>
      </w:r>
      <w:r w:rsidR="00B84E10">
        <w:rPr>
          <w:rFonts w:ascii="Times New Roman" w:hAnsi="Times New Roman" w:cs="Times New Roman"/>
          <w:b/>
          <w:sz w:val="24"/>
          <w:szCs w:val="24"/>
        </w:rPr>
        <w:t xml:space="preserve"> at Knight Museum &amp; Sandhills Center</w:t>
      </w:r>
    </w:p>
    <w:p w14:paraId="79C7131F" w14:textId="77777777" w:rsidR="00220A23" w:rsidRDefault="00220A23" w:rsidP="00220A23"/>
    <w:p w14:paraId="7DC882D4" w14:textId="35C80865" w:rsidR="00240D94" w:rsidRPr="00240D94" w:rsidRDefault="00220A23" w:rsidP="0024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240D94" w:rsidRPr="00240D94">
        <w:rPr>
          <w:rFonts w:ascii="Times New Roman" w:hAnsi="Times New Roman" w:cs="Times New Roman"/>
          <w:sz w:val="24"/>
          <w:szCs w:val="24"/>
        </w:rPr>
        <w:t>The replica of the Tomb of The Unknown Soldier has been extended through this Thursday, Oct 17</w:t>
      </w:r>
      <w:r w:rsidR="00240D94" w:rsidRPr="00240D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0D94" w:rsidRPr="00240D94">
        <w:rPr>
          <w:rFonts w:ascii="Times New Roman" w:hAnsi="Times New Roman" w:cs="Times New Roman"/>
          <w:sz w:val="24"/>
          <w:szCs w:val="24"/>
        </w:rPr>
        <w:t xml:space="preserve"> until 5pm. The Knight Museum &amp; Sandhi</w:t>
      </w:r>
      <w:r w:rsidR="00240D94">
        <w:rPr>
          <w:rFonts w:ascii="Times New Roman" w:hAnsi="Times New Roman" w:cs="Times New Roman"/>
          <w:sz w:val="24"/>
          <w:szCs w:val="24"/>
        </w:rPr>
        <w:t>l</w:t>
      </w:r>
      <w:r w:rsidR="00240D94" w:rsidRPr="00240D94">
        <w:rPr>
          <w:rFonts w:ascii="Times New Roman" w:hAnsi="Times New Roman" w:cs="Times New Roman"/>
          <w:sz w:val="24"/>
          <w:szCs w:val="24"/>
        </w:rPr>
        <w:t>ls Center is hosting, along with the Eagles Club, this exhibit for 2 more days. If you’ve never been to the actual tomb at Arlington Cemetery, or if you have and would like to know more about the tomb, this is a great opportunity! Our hours are today and tomorrow from 8:00 am - 5:00 pm. You won’t be disappointed!</w:t>
      </w:r>
    </w:p>
    <w:p w14:paraId="5ECA9BA8" w14:textId="105007C4" w:rsidR="00D567AB" w:rsidRPr="00D567AB" w:rsidRDefault="00D567AB" w:rsidP="0024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CF9F4" w14:textId="77777777" w:rsidR="00220A23" w:rsidRDefault="00220A23" w:rsidP="00B84E10">
      <w:pPr>
        <w:rPr>
          <w:rFonts w:ascii="Times New Roman" w:hAnsi="Times New Roman" w:cs="Times New Roman"/>
          <w:sz w:val="24"/>
          <w:szCs w:val="24"/>
        </w:rPr>
      </w:pPr>
    </w:p>
    <w:p w14:paraId="7BADD549" w14:textId="77777777" w:rsidR="00220A23" w:rsidRPr="00D32EF0" w:rsidRDefault="00220A23" w:rsidP="00220A23">
      <w:pPr>
        <w:rPr>
          <w:rFonts w:ascii="Times New Roman" w:hAnsi="Times New Roman" w:cs="Times New Roman"/>
          <w:sz w:val="24"/>
          <w:szCs w:val="24"/>
        </w:rPr>
      </w:pPr>
    </w:p>
    <w:p w14:paraId="56DC54F1" w14:textId="77777777" w:rsidR="00220A23" w:rsidRPr="00D32EF0" w:rsidRDefault="00220A23" w:rsidP="00220A23">
      <w:pPr>
        <w:rPr>
          <w:rFonts w:ascii="Times New Roman" w:hAnsi="Times New Roman" w:cs="Times New Roman"/>
          <w:sz w:val="24"/>
          <w:szCs w:val="24"/>
        </w:rPr>
      </w:pPr>
    </w:p>
    <w:p w14:paraId="5DB39277" w14:textId="77777777" w:rsidR="00220A23" w:rsidRDefault="00220A23" w:rsidP="00220A23">
      <w:pPr>
        <w:rPr>
          <w:rFonts w:ascii="Times New Roman" w:hAnsi="Times New Roman" w:cs="Times New Roman"/>
          <w:sz w:val="24"/>
          <w:szCs w:val="24"/>
        </w:rPr>
      </w:pPr>
    </w:p>
    <w:p w14:paraId="4D06D52B" w14:textId="77777777" w:rsidR="00D567AB" w:rsidRDefault="00D567AB"/>
    <w:sectPr w:rsidR="00D567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2F701" w14:textId="77777777" w:rsidR="00BA7EAA" w:rsidRDefault="00B84E10">
      <w:pPr>
        <w:spacing w:after="0" w:line="240" w:lineRule="auto"/>
      </w:pPr>
      <w:r>
        <w:separator/>
      </w:r>
    </w:p>
  </w:endnote>
  <w:endnote w:type="continuationSeparator" w:id="0">
    <w:p w14:paraId="713F1469" w14:textId="77777777" w:rsidR="00BA7EAA" w:rsidRDefault="00B8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97EA" w14:textId="77777777" w:rsidR="00D567AB" w:rsidRDefault="00220A23" w:rsidP="00906554">
    <w:r w:rsidRPr="004C0DD3">
      <w:rPr>
        <w:noProof/>
      </w:rPr>
      <w:drawing>
        <wp:inline distT="0" distB="0" distL="0" distR="0" wp14:anchorId="33F17609" wp14:editId="514A1527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21A69DD" wp14:editId="6A5BFDF4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FA734" w14:textId="77777777" w:rsidR="00D567AB" w:rsidRDefault="00D567AB" w:rsidP="00906554">
    <w:pPr>
      <w:pStyle w:val="Footer"/>
    </w:pPr>
  </w:p>
  <w:p w14:paraId="7A1E3C65" w14:textId="77777777" w:rsidR="00D567AB" w:rsidRPr="001D0623" w:rsidRDefault="00D567AB" w:rsidP="00906554">
    <w:pPr>
      <w:pStyle w:val="Footer"/>
    </w:pPr>
  </w:p>
  <w:p w14:paraId="74FFEBF8" w14:textId="77777777" w:rsidR="00D567AB" w:rsidRPr="00906554" w:rsidRDefault="00D567AB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31FC4" w14:textId="77777777" w:rsidR="00BA7EAA" w:rsidRDefault="00B84E10">
      <w:pPr>
        <w:spacing w:after="0" w:line="240" w:lineRule="auto"/>
      </w:pPr>
      <w:r>
        <w:separator/>
      </w:r>
    </w:p>
  </w:footnote>
  <w:footnote w:type="continuationSeparator" w:id="0">
    <w:p w14:paraId="719934EC" w14:textId="77777777" w:rsidR="00BA7EAA" w:rsidRDefault="00B8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23"/>
    <w:rsid w:val="000358C5"/>
    <w:rsid w:val="00220A23"/>
    <w:rsid w:val="00240D94"/>
    <w:rsid w:val="002771DF"/>
    <w:rsid w:val="002B1F68"/>
    <w:rsid w:val="00AA45E2"/>
    <w:rsid w:val="00AB602D"/>
    <w:rsid w:val="00B452E1"/>
    <w:rsid w:val="00B84E10"/>
    <w:rsid w:val="00BA7EAA"/>
    <w:rsid w:val="00D567AB"/>
    <w:rsid w:val="00D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F87D"/>
  <w15:chartTrackingRefBased/>
  <w15:docId w15:val="{FF7B8627-DABD-46E2-B3C3-C357EBD6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A2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A2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2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23"/>
  </w:style>
  <w:style w:type="character" w:styleId="Hyperlink">
    <w:name w:val="Hyperlink"/>
    <w:basedOn w:val="DefaultParagraphFont"/>
    <w:uiPriority w:val="99"/>
    <w:unhideWhenUsed/>
    <w:rsid w:val="00D56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2024-10-16T15:14:00Z</dcterms:created>
  <dcterms:modified xsi:type="dcterms:W3CDTF">2024-10-16T15:15:00Z</dcterms:modified>
</cp:coreProperties>
</file>